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0" w:rsidRDefault="00717C70" w:rsidP="006472A0">
      <w:pPr>
        <w:rPr>
          <w:sz w:val="28"/>
          <w:szCs w:val="28"/>
        </w:rPr>
      </w:pPr>
    </w:p>
    <w:p w:rsidR="00717C70" w:rsidRDefault="00717C70" w:rsidP="002E274B">
      <w:pPr>
        <w:jc w:val="right"/>
        <w:rPr>
          <w:sz w:val="28"/>
          <w:szCs w:val="28"/>
        </w:rPr>
      </w:pPr>
    </w:p>
    <w:p w:rsidR="00717C70" w:rsidRPr="00A96C0E" w:rsidRDefault="00717C70" w:rsidP="001C1F80">
      <w:pPr>
        <w:spacing w:line="240" w:lineRule="exact"/>
        <w:ind w:left="3700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Pr="00A96C0E">
        <w:rPr>
          <w:sz w:val="24"/>
          <w:szCs w:val="24"/>
        </w:rPr>
        <w:t>УТВЕРЖДЕНО</w:t>
      </w:r>
    </w:p>
    <w:p w:rsidR="00717C70" w:rsidRPr="00A96C0E" w:rsidRDefault="00CE45CF" w:rsidP="00CE45CF">
      <w:pPr>
        <w:spacing w:before="120" w:line="240" w:lineRule="exact"/>
        <w:ind w:left="3703" w:firstLine="851"/>
        <w:jc w:val="center"/>
        <w:rPr>
          <w:sz w:val="24"/>
          <w:szCs w:val="24"/>
        </w:rPr>
      </w:pPr>
      <w:r w:rsidRPr="00A96C0E">
        <w:rPr>
          <w:sz w:val="24"/>
          <w:szCs w:val="24"/>
        </w:rPr>
        <w:t>Приказом директора МБУК Библиотека</w:t>
      </w:r>
    </w:p>
    <w:p w:rsidR="00A96C0E" w:rsidRPr="00A96C0E" w:rsidRDefault="00A96C0E" w:rsidP="00CE45CF">
      <w:pPr>
        <w:spacing w:before="120" w:line="240" w:lineRule="exact"/>
        <w:ind w:left="3703" w:firstLine="851"/>
        <w:jc w:val="center"/>
        <w:rPr>
          <w:sz w:val="24"/>
          <w:szCs w:val="24"/>
        </w:rPr>
      </w:pPr>
      <w:r w:rsidRPr="00A96C0E">
        <w:rPr>
          <w:sz w:val="24"/>
          <w:szCs w:val="24"/>
        </w:rPr>
        <w:t xml:space="preserve">от 18 января 2024 г. № </w:t>
      </w:r>
      <w:r w:rsidR="00921E47">
        <w:rPr>
          <w:sz w:val="24"/>
          <w:szCs w:val="24"/>
        </w:rPr>
        <w:t>6</w:t>
      </w:r>
      <w:r w:rsidRPr="00A96C0E">
        <w:rPr>
          <w:sz w:val="24"/>
          <w:szCs w:val="24"/>
        </w:rPr>
        <w:t>-од</w:t>
      </w:r>
    </w:p>
    <w:p w:rsidR="00CE45CF" w:rsidRPr="00A96C0E" w:rsidRDefault="00CE45CF" w:rsidP="00CE45CF">
      <w:pPr>
        <w:spacing w:before="120" w:line="240" w:lineRule="exact"/>
        <w:ind w:left="3703" w:firstLine="851"/>
        <w:jc w:val="center"/>
        <w:rPr>
          <w:sz w:val="24"/>
          <w:szCs w:val="24"/>
        </w:rPr>
      </w:pPr>
    </w:p>
    <w:p w:rsidR="00CE45CF" w:rsidRPr="00A96C0E" w:rsidRDefault="00CE45CF" w:rsidP="00CE45CF">
      <w:pPr>
        <w:spacing w:before="120" w:line="240" w:lineRule="exact"/>
        <w:ind w:left="3703" w:firstLine="851"/>
        <w:jc w:val="center"/>
        <w:rPr>
          <w:b/>
          <w:sz w:val="24"/>
          <w:szCs w:val="24"/>
        </w:rPr>
      </w:pPr>
    </w:p>
    <w:p w:rsidR="00717C70" w:rsidRPr="00A96C0E" w:rsidRDefault="00717C70" w:rsidP="001C1F80">
      <w:pPr>
        <w:spacing w:before="120"/>
        <w:jc w:val="center"/>
        <w:rPr>
          <w:b/>
          <w:sz w:val="24"/>
          <w:szCs w:val="24"/>
        </w:rPr>
      </w:pPr>
      <w:r w:rsidRPr="00A96C0E">
        <w:rPr>
          <w:b/>
          <w:sz w:val="24"/>
          <w:szCs w:val="24"/>
        </w:rPr>
        <w:t xml:space="preserve">П О Л О Ж Е Н И Е </w:t>
      </w:r>
    </w:p>
    <w:p w:rsidR="00717C70" w:rsidRPr="00A96C0E" w:rsidRDefault="00717C70" w:rsidP="001C1F80">
      <w:pPr>
        <w:spacing w:before="120" w:line="240" w:lineRule="exact"/>
        <w:jc w:val="center"/>
        <w:rPr>
          <w:sz w:val="24"/>
          <w:szCs w:val="24"/>
        </w:rPr>
      </w:pPr>
      <w:r w:rsidRPr="00A96C0E">
        <w:rPr>
          <w:sz w:val="24"/>
          <w:szCs w:val="24"/>
        </w:rPr>
        <w:t xml:space="preserve">о порядке приема обращения граждан, поступающих на телефонную </w:t>
      </w:r>
    </w:p>
    <w:p w:rsidR="00717C70" w:rsidRPr="00A96C0E" w:rsidRDefault="005D4323" w:rsidP="001C1F80">
      <w:pPr>
        <w:spacing w:line="240" w:lineRule="exact"/>
        <w:jc w:val="center"/>
        <w:rPr>
          <w:sz w:val="24"/>
          <w:szCs w:val="24"/>
        </w:rPr>
      </w:pPr>
      <w:r w:rsidRPr="00A96C0E">
        <w:rPr>
          <w:sz w:val="24"/>
          <w:szCs w:val="24"/>
        </w:rPr>
        <w:t xml:space="preserve">«горячую линию» по вопросам </w:t>
      </w:r>
      <w:r w:rsidR="00717C70" w:rsidRPr="00A96C0E">
        <w:rPr>
          <w:sz w:val="24"/>
          <w:szCs w:val="24"/>
        </w:rPr>
        <w:t xml:space="preserve">противодействия коррупции </w:t>
      </w:r>
    </w:p>
    <w:p w:rsidR="00717C70" w:rsidRPr="00A96C0E" w:rsidRDefault="00717C70" w:rsidP="001C1F80">
      <w:pPr>
        <w:spacing w:line="240" w:lineRule="exact"/>
        <w:jc w:val="center"/>
        <w:rPr>
          <w:sz w:val="24"/>
          <w:szCs w:val="24"/>
        </w:rPr>
      </w:pPr>
      <w:r w:rsidRPr="00A96C0E">
        <w:rPr>
          <w:sz w:val="24"/>
          <w:szCs w:val="24"/>
        </w:rPr>
        <w:t xml:space="preserve">в </w:t>
      </w:r>
      <w:r w:rsidR="00CE45CF" w:rsidRPr="00A96C0E">
        <w:rPr>
          <w:sz w:val="24"/>
          <w:szCs w:val="24"/>
        </w:rPr>
        <w:t xml:space="preserve">муниципальном бюджетном учреждении культуры «Межпоселенческая библиотека имени Б.С. Романова </w:t>
      </w:r>
      <w:r w:rsidRPr="00A96C0E">
        <w:rPr>
          <w:sz w:val="24"/>
          <w:szCs w:val="24"/>
        </w:rPr>
        <w:t>Валдайского муниципального района</w:t>
      </w:r>
      <w:r w:rsidR="00CE45CF" w:rsidRPr="00A96C0E">
        <w:rPr>
          <w:sz w:val="24"/>
          <w:szCs w:val="24"/>
        </w:rPr>
        <w:t>»</w:t>
      </w:r>
    </w:p>
    <w:p w:rsidR="00717C70" w:rsidRPr="00A96C0E" w:rsidRDefault="00717C70" w:rsidP="001C1F80">
      <w:pPr>
        <w:jc w:val="center"/>
        <w:rPr>
          <w:b/>
          <w:sz w:val="24"/>
          <w:szCs w:val="24"/>
        </w:rPr>
      </w:pPr>
    </w:p>
    <w:p w:rsidR="00717C70" w:rsidRPr="00A96C0E" w:rsidRDefault="00717C70" w:rsidP="001C1F80">
      <w:pPr>
        <w:jc w:val="center"/>
        <w:rPr>
          <w:b/>
          <w:sz w:val="24"/>
          <w:szCs w:val="24"/>
        </w:rPr>
      </w:pPr>
      <w:r w:rsidRPr="00A96C0E">
        <w:rPr>
          <w:b/>
          <w:sz w:val="24"/>
          <w:szCs w:val="24"/>
        </w:rPr>
        <w:t>1. Общие положения</w:t>
      </w:r>
    </w:p>
    <w:p w:rsidR="00717C70" w:rsidRPr="00A96C0E" w:rsidRDefault="00717C70" w:rsidP="001C1F80">
      <w:pPr>
        <w:ind w:firstLine="720"/>
        <w:jc w:val="both"/>
        <w:rPr>
          <w:sz w:val="24"/>
          <w:szCs w:val="24"/>
        </w:rPr>
      </w:pPr>
      <w:r w:rsidRPr="00A96C0E">
        <w:rPr>
          <w:sz w:val="24"/>
          <w:szCs w:val="24"/>
        </w:rPr>
        <w:t xml:space="preserve">1.1. Настоящее Положение устанавливает порядок работы телефонной «горячей линии» по  вопросам противодействия коррупции  в </w:t>
      </w:r>
      <w:r w:rsidR="00CE45CF" w:rsidRPr="00A96C0E">
        <w:rPr>
          <w:sz w:val="24"/>
          <w:szCs w:val="24"/>
        </w:rPr>
        <w:t>муниципальном бюджетном учре</w:t>
      </w:r>
      <w:r w:rsidR="00CE45CF" w:rsidRPr="00A96C0E">
        <w:rPr>
          <w:sz w:val="24"/>
          <w:szCs w:val="24"/>
        </w:rPr>
        <w:t>ж</w:t>
      </w:r>
      <w:r w:rsidR="00CE45CF" w:rsidRPr="00A96C0E">
        <w:rPr>
          <w:sz w:val="24"/>
          <w:szCs w:val="24"/>
        </w:rPr>
        <w:t>дении «Межпоселенческая библиотека имени Б.С. Романова Валдайского муниципальн</w:t>
      </w:r>
      <w:r w:rsidR="00CE45CF" w:rsidRPr="00A96C0E">
        <w:rPr>
          <w:sz w:val="24"/>
          <w:szCs w:val="24"/>
        </w:rPr>
        <w:t>о</w:t>
      </w:r>
      <w:r w:rsidR="00CE45CF" w:rsidRPr="00A96C0E">
        <w:rPr>
          <w:sz w:val="24"/>
          <w:szCs w:val="24"/>
        </w:rPr>
        <w:t>го района»</w:t>
      </w:r>
      <w:r w:rsidRPr="00A96C0E">
        <w:rPr>
          <w:sz w:val="24"/>
          <w:szCs w:val="24"/>
        </w:rPr>
        <w:t xml:space="preserve"> (далее – «горячая линия»), приема, регистрации и учета поступивших на него обращений по вопросам противодействия коррупции.</w:t>
      </w:r>
    </w:p>
    <w:p w:rsidR="00717C70" w:rsidRPr="00A96C0E" w:rsidRDefault="00717C70" w:rsidP="001C1F80">
      <w:pPr>
        <w:ind w:firstLine="720"/>
        <w:jc w:val="both"/>
        <w:rPr>
          <w:sz w:val="24"/>
          <w:szCs w:val="24"/>
        </w:rPr>
      </w:pPr>
      <w:r w:rsidRPr="00A96C0E">
        <w:rPr>
          <w:sz w:val="24"/>
          <w:szCs w:val="24"/>
        </w:rPr>
        <w:t>1.2. Работа с обращениями граждан, поступившими на телефон «горячей линии», осуществляется в соответствии с Федеральны</w:t>
      </w:r>
      <w:r w:rsidR="005D4323" w:rsidRPr="00A96C0E">
        <w:rPr>
          <w:sz w:val="24"/>
          <w:szCs w:val="24"/>
        </w:rPr>
        <w:t xml:space="preserve">м законом от 02 мая 2006 года </w:t>
      </w:r>
      <w:r w:rsidRPr="00A96C0E">
        <w:rPr>
          <w:sz w:val="24"/>
          <w:szCs w:val="24"/>
        </w:rPr>
        <w:t>№ 59-ФЗ «О порядке рассмотрения обращений граждан Российской Федерации», Федер</w:t>
      </w:r>
      <w:r w:rsidR="005D4323" w:rsidRPr="00A96C0E">
        <w:rPr>
          <w:sz w:val="24"/>
          <w:szCs w:val="24"/>
        </w:rPr>
        <w:t>альным зак</w:t>
      </w:r>
      <w:r w:rsidR="005D4323" w:rsidRPr="00A96C0E">
        <w:rPr>
          <w:sz w:val="24"/>
          <w:szCs w:val="24"/>
        </w:rPr>
        <w:t>о</w:t>
      </w:r>
      <w:r w:rsidR="005D4323" w:rsidRPr="00A96C0E">
        <w:rPr>
          <w:sz w:val="24"/>
          <w:szCs w:val="24"/>
        </w:rPr>
        <w:t>ном от  27 июля 2006</w:t>
      </w:r>
      <w:r w:rsidRPr="00A96C0E">
        <w:rPr>
          <w:sz w:val="24"/>
          <w:szCs w:val="24"/>
        </w:rPr>
        <w:t xml:space="preserve"> года № 152-ФЗ «О персональных данных».</w:t>
      </w:r>
    </w:p>
    <w:p w:rsidR="00717C70" w:rsidRPr="00A96C0E" w:rsidRDefault="00717C70" w:rsidP="001C1F80">
      <w:pPr>
        <w:ind w:firstLine="720"/>
        <w:jc w:val="both"/>
        <w:rPr>
          <w:rStyle w:val="apple-converted-space"/>
          <w:color w:val="000000"/>
          <w:spacing w:val="-5"/>
          <w:sz w:val="24"/>
          <w:szCs w:val="24"/>
          <w:shd w:val="clear" w:color="auto" w:fill="FFFFFF"/>
        </w:rPr>
      </w:pPr>
      <w:r w:rsidRPr="00A96C0E">
        <w:rPr>
          <w:color w:val="000000"/>
          <w:sz w:val="24"/>
          <w:szCs w:val="24"/>
          <w:shd w:val="clear" w:color="auto" w:fill="FFFFFF"/>
        </w:rPr>
        <w:t>1.3. Информация о функционировании и режиме работы телефона «горячей линии» доводится до сведения населения Валдайского муниципального района</w:t>
      </w:r>
      <w:r w:rsidR="005D4323" w:rsidRPr="00A96C0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A96C0E">
        <w:rPr>
          <w:color w:val="000000"/>
          <w:sz w:val="24"/>
          <w:szCs w:val="24"/>
          <w:shd w:val="clear" w:color="auto" w:fill="FFFFFF"/>
        </w:rPr>
        <w:t xml:space="preserve">через средства массовой информации путем размещения на официальном сайте </w:t>
      </w:r>
      <w:r w:rsidR="00CE45CF" w:rsidRPr="00A96C0E">
        <w:rPr>
          <w:color w:val="000000"/>
          <w:sz w:val="24"/>
          <w:szCs w:val="24"/>
          <w:shd w:val="clear" w:color="auto" w:fill="FFFFFF"/>
        </w:rPr>
        <w:t>муниципального бю</w:t>
      </w:r>
      <w:r w:rsidR="00CE45CF" w:rsidRPr="00A96C0E">
        <w:rPr>
          <w:color w:val="000000"/>
          <w:sz w:val="24"/>
          <w:szCs w:val="24"/>
          <w:shd w:val="clear" w:color="auto" w:fill="FFFFFF"/>
        </w:rPr>
        <w:t>д</w:t>
      </w:r>
      <w:r w:rsidR="00CE45CF" w:rsidRPr="00A96C0E">
        <w:rPr>
          <w:color w:val="000000"/>
          <w:sz w:val="24"/>
          <w:szCs w:val="24"/>
          <w:shd w:val="clear" w:color="auto" w:fill="FFFFFF"/>
        </w:rPr>
        <w:t>жетного учреждения культуры «Межпоселенческая библиотека имени Б.С. Романова Ва</w:t>
      </w:r>
      <w:r w:rsidR="00CE45CF" w:rsidRPr="00A96C0E">
        <w:rPr>
          <w:color w:val="000000"/>
          <w:sz w:val="24"/>
          <w:szCs w:val="24"/>
          <w:shd w:val="clear" w:color="auto" w:fill="FFFFFF"/>
        </w:rPr>
        <w:t>л</w:t>
      </w:r>
      <w:r w:rsidR="00CE45CF" w:rsidRPr="00A96C0E">
        <w:rPr>
          <w:color w:val="000000"/>
          <w:sz w:val="24"/>
          <w:szCs w:val="24"/>
          <w:shd w:val="clear" w:color="auto" w:fill="FFFFFF"/>
        </w:rPr>
        <w:t>дайского муниципального района» (далее – Учреждение)</w:t>
      </w:r>
      <w:r w:rsidRPr="00A96C0E">
        <w:rPr>
          <w:color w:val="000000"/>
          <w:sz w:val="24"/>
          <w:szCs w:val="24"/>
          <w:shd w:val="clear" w:color="auto" w:fill="FFFFFF"/>
        </w:rPr>
        <w:t xml:space="preserve"> в сети «Интернет», на информ</w:t>
      </w:r>
      <w:r w:rsidRPr="00A96C0E">
        <w:rPr>
          <w:color w:val="000000"/>
          <w:sz w:val="24"/>
          <w:szCs w:val="24"/>
          <w:shd w:val="clear" w:color="auto" w:fill="FFFFFF"/>
        </w:rPr>
        <w:t>а</w:t>
      </w:r>
      <w:r w:rsidRPr="00A96C0E">
        <w:rPr>
          <w:color w:val="000000"/>
          <w:sz w:val="24"/>
          <w:szCs w:val="24"/>
          <w:shd w:val="clear" w:color="auto" w:fill="FFFFFF"/>
        </w:rPr>
        <w:t>ционных стендах Администраций поселений района.</w:t>
      </w:r>
    </w:p>
    <w:p w:rsidR="00717C70" w:rsidRPr="00A96C0E" w:rsidRDefault="00717C70" w:rsidP="001C1F80">
      <w:pPr>
        <w:rPr>
          <w:rStyle w:val="apple-converted-space"/>
          <w:b/>
          <w:color w:val="000000"/>
          <w:spacing w:val="-5"/>
          <w:sz w:val="24"/>
          <w:szCs w:val="24"/>
          <w:shd w:val="clear" w:color="auto" w:fill="FFFFFF"/>
        </w:rPr>
      </w:pPr>
    </w:p>
    <w:p w:rsidR="00717C70" w:rsidRPr="00A96C0E" w:rsidRDefault="00717C70" w:rsidP="001C1F80">
      <w:pPr>
        <w:ind w:firstLine="720"/>
        <w:jc w:val="center"/>
        <w:rPr>
          <w:rStyle w:val="apple-converted-space"/>
          <w:b/>
          <w:color w:val="000000"/>
          <w:spacing w:val="-5"/>
          <w:sz w:val="24"/>
          <w:szCs w:val="24"/>
          <w:shd w:val="clear" w:color="auto" w:fill="FFFFFF"/>
        </w:rPr>
      </w:pPr>
      <w:r w:rsidRPr="00A96C0E">
        <w:rPr>
          <w:rStyle w:val="apple-converted-space"/>
          <w:b/>
          <w:color w:val="000000"/>
          <w:spacing w:val="-5"/>
          <w:sz w:val="24"/>
          <w:szCs w:val="24"/>
          <w:shd w:val="clear" w:color="auto" w:fill="FFFFFF"/>
        </w:rPr>
        <w:t xml:space="preserve">2. Порядок приема обращений граждан и предоставления </w:t>
      </w:r>
    </w:p>
    <w:p w:rsidR="00717C70" w:rsidRPr="00A96C0E" w:rsidRDefault="00717C70" w:rsidP="001C1F80">
      <w:pPr>
        <w:ind w:firstLine="720"/>
        <w:jc w:val="center"/>
        <w:rPr>
          <w:rStyle w:val="apple-converted-space"/>
          <w:b/>
          <w:color w:val="000000"/>
          <w:spacing w:val="-5"/>
          <w:sz w:val="24"/>
          <w:szCs w:val="24"/>
          <w:shd w:val="clear" w:color="auto" w:fill="FFFFFF"/>
        </w:rPr>
      </w:pPr>
      <w:r w:rsidRPr="00A96C0E">
        <w:rPr>
          <w:rStyle w:val="apple-converted-space"/>
          <w:b/>
          <w:color w:val="000000"/>
          <w:spacing w:val="-5"/>
          <w:sz w:val="24"/>
          <w:szCs w:val="24"/>
          <w:shd w:val="clear" w:color="auto" w:fill="FFFFFF"/>
        </w:rPr>
        <w:t>информации по телефону «горячей линии»</w:t>
      </w:r>
    </w:p>
    <w:p w:rsidR="00717C70" w:rsidRPr="00A96C0E" w:rsidRDefault="00717C70" w:rsidP="005D4323">
      <w:pPr>
        <w:shd w:val="clear" w:color="auto" w:fill="FFFFFF"/>
        <w:ind w:firstLine="720"/>
        <w:jc w:val="both"/>
        <w:rPr>
          <w:sz w:val="24"/>
          <w:szCs w:val="24"/>
        </w:rPr>
      </w:pPr>
      <w:r w:rsidRPr="00A96C0E">
        <w:rPr>
          <w:color w:val="000000"/>
          <w:sz w:val="24"/>
          <w:szCs w:val="24"/>
        </w:rPr>
        <w:t>2.1.</w:t>
      </w:r>
      <w:r w:rsidR="005D4323" w:rsidRPr="00A96C0E">
        <w:rPr>
          <w:color w:val="000000"/>
          <w:sz w:val="24"/>
          <w:szCs w:val="24"/>
        </w:rPr>
        <w:t xml:space="preserve"> </w:t>
      </w:r>
      <w:r w:rsidRPr="00A96C0E">
        <w:rPr>
          <w:color w:val="000000"/>
          <w:spacing w:val="-7"/>
          <w:sz w:val="24"/>
          <w:szCs w:val="24"/>
        </w:rPr>
        <w:t xml:space="preserve">Прием телефонных обращений граждан осуществляется </w:t>
      </w:r>
      <w:r w:rsidR="00CE45CF" w:rsidRPr="00A96C0E">
        <w:rPr>
          <w:color w:val="000000"/>
          <w:spacing w:val="-7"/>
          <w:sz w:val="24"/>
          <w:szCs w:val="24"/>
        </w:rPr>
        <w:t>директором, заместителем директора Учреждения</w:t>
      </w:r>
      <w:r w:rsidRPr="00A96C0E">
        <w:rPr>
          <w:color w:val="000000"/>
          <w:spacing w:val="-7"/>
          <w:sz w:val="24"/>
          <w:szCs w:val="24"/>
        </w:rPr>
        <w:t>.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pacing w:val="-6"/>
          <w:sz w:val="24"/>
          <w:szCs w:val="24"/>
        </w:rPr>
      </w:pPr>
      <w:r w:rsidRPr="00A96C0E">
        <w:rPr>
          <w:color w:val="000000"/>
          <w:spacing w:val="-9"/>
          <w:sz w:val="24"/>
          <w:szCs w:val="24"/>
        </w:rPr>
        <w:t>2.2.</w:t>
      </w:r>
      <w:r w:rsidR="005D4323" w:rsidRPr="00A96C0E">
        <w:rPr>
          <w:color w:val="000000"/>
          <w:sz w:val="24"/>
          <w:szCs w:val="24"/>
        </w:rPr>
        <w:t xml:space="preserve"> </w:t>
      </w:r>
      <w:r w:rsidRPr="00A96C0E">
        <w:rPr>
          <w:color w:val="000000"/>
          <w:spacing w:val="-5"/>
          <w:sz w:val="24"/>
          <w:szCs w:val="24"/>
        </w:rPr>
        <w:t>Телефонные обращения граждан</w:t>
      </w:r>
      <w:r w:rsidR="006472A0" w:rsidRPr="00A96C0E">
        <w:rPr>
          <w:color w:val="000000"/>
          <w:spacing w:val="-5"/>
          <w:sz w:val="24"/>
          <w:szCs w:val="24"/>
        </w:rPr>
        <w:t xml:space="preserve"> </w:t>
      </w:r>
      <w:r w:rsidRPr="00A96C0E">
        <w:rPr>
          <w:color w:val="000000"/>
          <w:spacing w:val="-5"/>
          <w:sz w:val="24"/>
          <w:szCs w:val="24"/>
        </w:rPr>
        <w:t xml:space="preserve"> подлежат обязательной регистрации.</w:t>
      </w:r>
      <w:r w:rsidR="005D4323" w:rsidRPr="00A96C0E">
        <w:rPr>
          <w:color w:val="000000"/>
          <w:spacing w:val="-5"/>
          <w:sz w:val="24"/>
          <w:szCs w:val="24"/>
        </w:rPr>
        <w:t xml:space="preserve"> </w:t>
      </w:r>
      <w:r w:rsidRPr="00A96C0E">
        <w:rPr>
          <w:color w:val="000000"/>
          <w:spacing w:val="-3"/>
          <w:sz w:val="24"/>
          <w:szCs w:val="24"/>
        </w:rPr>
        <w:t>Для учета обращений граждан на телефон «горячей линии» используется журнал учета,</w:t>
      </w:r>
      <w:r w:rsidR="005D4323" w:rsidRPr="00A96C0E">
        <w:rPr>
          <w:color w:val="000000"/>
          <w:spacing w:val="-3"/>
          <w:sz w:val="24"/>
          <w:szCs w:val="24"/>
        </w:rPr>
        <w:t xml:space="preserve"> </w:t>
      </w:r>
      <w:r w:rsidRPr="00A96C0E">
        <w:rPr>
          <w:color w:val="000000"/>
          <w:spacing w:val="2"/>
          <w:sz w:val="24"/>
          <w:szCs w:val="24"/>
        </w:rPr>
        <w:t>где указыв</w:t>
      </w:r>
      <w:r w:rsidRPr="00A96C0E">
        <w:rPr>
          <w:color w:val="000000"/>
          <w:spacing w:val="2"/>
          <w:sz w:val="24"/>
          <w:szCs w:val="24"/>
        </w:rPr>
        <w:t>а</w:t>
      </w:r>
      <w:r w:rsidRPr="00A96C0E">
        <w:rPr>
          <w:color w:val="000000"/>
          <w:spacing w:val="2"/>
          <w:sz w:val="24"/>
          <w:szCs w:val="24"/>
        </w:rPr>
        <w:t>ется фамилия, имя, отчество гражданина, адрес проживания</w:t>
      </w:r>
      <w:r w:rsidRPr="00A96C0E">
        <w:rPr>
          <w:color w:val="000000"/>
          <w:spacing w:val="-5"/>
          <w:sz w:val="24"/>
          <w:szCs w:val="24"/>
        </w:rPr>
        <w:t>, краткое содержание его в</w:t>
      </w:r>
      <w:r w:rsidRPr="00A96C0E">
        <w:rPr>
          <w:color w:val="000000"/>
          <w:spacing w:val="-5"/>
          <w:sz w:val="24"/>
          <w:szCs w:val="24"/>
        </w:rPr>
        <w:t>о</w:t>
      </w:r>
      <w:r w:rsidRPr="00A96C0E">
        <w:rPr>
          <w:color w:val="000000"/>
          <w:spacing w:val="-5"/>
          <w:sz w:val="24"/>
          <w:szCs w:val="24"/>
        </w:rPr>
        <w:t>проса и результат рассмотрения</w:t>
      </w:r>
      <w:r w:rsidRPr="00A96C0E">
        <w:rPr>
          <w:color w:val="000000"/>
          <w:spacing w:val="-6"/>
          <w:sz w:val="24"/>
          <w:szCs w:val="24"/>
        </w:rPr>
        <w:t>.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r w:rsidRPr="00A96C0E">
        <w:rPr>
          <w:color w:val="000000"/>
          <w:spacing w:val="2"/>
          <w:sz w:val="24"/>
          <w:szCs w:val="24"/>
        </w:rPr>
        <w:t>2.3. Обращения не рассматриваются по существу, если: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r w:rsidRPr="00A96C0E">
        <w:rPr>
          <w:color w:val="000000"/>
          <w:spacing w:val="2"/>
          <w:sz w:val="24"/>
          <w:szCs w:val="24"/>
        </w:rPr>
        <w:t>в обращении гражданина содержится вопрос, по которому ему многократно дав</w:t>
      </w:r>
      <w:r w:rsidRPr="00A96C0E">
        <w:rPr>
          <w:color w:val="000000"/>
          <w:spacing w:val="2"/>
          <w:sz w:val="24"/>
          <w:szCs w:val="24"/>
        </w:rPr>
        <w:t>а</w:t>
      </w:r>
      <w:r w:rsidRPr="00A96C0E">
        <w:rPr>
          <w:color w:val="000000"/>
          <w:spacing w:val="2"/>
          <w:sz w:val="24"/>
          <w:szCs w:val="24"/>
        </w:rPr>
        <w:t>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r w:rsidRPr="00A96C0E">
        <w:rPr>
          <w:color w:val="000000"/>
          <w:spacing w:val="2"/>
          <w:sz w:val="24"/>
          <w:szCs w:val="24"/>
        </w:rPr>
        <w:t>в обращении содержатся нецензурные либо оскорбительные выражения, соде</w:t>
      </w:r>
      <w:r w:rsidRPr="00A96C0E">
        <w:rPr>
          <w:color w:val="000000"/>
          <w:spacing w:val="2"/>
          <w:sz w:val="24"/>
          <w:szCs w:val="24"/>
        </w:rPr>
        <w:t>р</w:t>
      </w:r>
      <w:r w:rsidRPr="00A96C0E">
        <w:rPr>
          <w:color w:val="000000"/>
          <w:spacing w:val="2"/>
          <w:sz w:val="24"/>
          <w:szCs w:val="24"/>
        </w:rPr>
        <w:t>жащие угрозы жизни, здоровью и имуществу должностного лица, а также членов его с</w:t>
      </w:r>
      <w:r w:rsidRPr="00A96C0E">
        <w:rPr>
          <w:color w:val="000000"/>
          <w:spacing w:val="2"/>
          <w:sz w:val="24"/>
          <w:szCs w:val="24"/>
        </w:rPr>
        <w:t>е</w:t>
      </w:r>
      <w:r w:rsidRPr="00A96C0E">
        <w:rPr>
          <w:color w:val="000000"/>
          <w:spacing w:val="2"/>
          <w:sz w:val="24"/>
          <w:szCs w:val="24"/>
        </w:rPr>
        <w:t>мьи;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r w:rsidRPr="00A96C0E">
        <w:rPr>
          <w:color w:val="000000"/>
          <w:spacing w:val="2"/>
          <w:sz w:val="24"/>
          <w:szCs w:val="24"/>
        </w:rPr>
        <w:t>обращение анонимное, не указаны фамилия обратившегося и почтовый адрес для ответа;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96C0E">
        <w:rPr>
          <w:color w:val="000000"/>
          <w:spacing w:val="2"/>
          <w:sz w:val="24"/>
          <w:szCs w:val="24"/>
        </w:rPr>
        <w:t>от гражданина поступило заявление о прекращении рассмотрении обращения.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96C0E">
        <w:rPr>
          <w:color w:val="000000"/>
          <w:sz w:val="24"/>
          <w:szCs w:val="24"/>
        </w:rPr>
        <w:t>При обращении граждан по вопросам, не отнесенным к ведению</w:t>
      </w:r>
      <w:r w:rsidR="005D4323" w:rsidRPr="00A96C0E">
        <w:rPr>
          <w:color w:val="000000"/>
          <w:sz w:val="24"/>
          <w:szCs w:val="24"/>
        </w:rPr>
        <w:t xml:space="preserve"> </w:t>
      </w:r>
      <w:r w:rsidR="005D4323" w:rsidRPr="00A96C0E">
        <w:rPr>
          <w:color w:val="000000"/>
          <w:spacing w:val="-6"/>
          <w:sz w:val="24"/>
          <w:szCs w:val="24"/>
        </w:rPr>
        <w:t>Отдел</w:t>
      </w:r>
      <w:r w:rsidRPr="00A96C0E">
        <w:rPr>
          <w:color w:val="000000"/>
          <w:spacing w:val="-6"/>
          <w:sz w:val="24"/>
          <w:szCs w:val="24"/>
        </w:rPr>
        <w:t>а, специалист дает разъяснение гражданину, в какой орган  и в каком порядке</w:t>
      </w:r>
      <w:r w:rsidR="005D4323" w:rsidRPr="00A96C0E">
        <w:rPr>
          <w:color w:val="000000"/>
          <w:spacing w:val="-6"/>
          <w:sz w:val="24"/>
          <w:szCs w:val="24"/>
        </w:rPr>
        <w:t xml:space="preserve"> </w:t>
      </w:r>
      <w:r w:rsidRPr="00A96C0E">
        <w:rPr>
          <w:color w:val="000000"/>
          <w:spacing w:val="-5"/>
          <w:sz w:val="24"/>
          <w:szCs w:val="24"/>
        </w:rPr>
        <w:t>ему следует обратиться.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96C0E">
        <w:rPr>
          <w:color w:val="000000"/>
          <w:spacing w:val="-2"/>
          <w:sz w:val="24"/>
          <w:szCs w:val="24"/>
        </w:rPr>
        <w:lastRenderedPageBreak/>
        <w:t>2.4.</w:t>
      </w:r>
      <w:r w:rsidR="005D4323" w:rsidRPr="00A96C0E">
        <w:rPr>
          <w:color w:val="000000"/>
          <w:spacing w:val="-2"/>
          <w:sz w:val="24"/>
          <w:szCs w:val="24"/>
        </w:rPr>
        <w:t xml:space="preserve"> </w:t>
      </w:r>
      <w:r w:rsidRPr="00A96C0E">
        <w:rPr>
          <w:color w:val="000000"/>
          <w:sz w:val="24"/>
          <w:szCs w:val="24"/>
        </w:rPr>
        <w:t>При обращении граждан по вопросам, не отнесенным к ведению</w:t>
      </w:r>
      <w:r w:rsidRPr="00A96C0E">
        <w:rPr>
          <w:color w:val="000000"/>
          <w:spacing w:val="-6"/>
          <w:sz w:val="24"/>
          <w:szCs w:val="24"/>
        </w:rPr>
        <w:t xml:space="preserve"> </w:t>
      </w:r>
      <w:r w:rsidR="006472A0" w:rsidRPr="00A96C0E">
        <w:rPr>
          <w:color w:val="000000"/>
          <w:spacing w:val="-6"/>
          <w:sz w:val="24"/>
          <w:szCs w:val="24"/>
        </w:rPr>
        <w:t>Учреждения</w:t>
      </w:r>
      <w:r w:rsidRPr="00A96C0E">
        <w:rPr>
          <w:color w:val="000000"/>
          <w:spacing w:val="-6"/>
          <w:sz w:val="24"/>
          <w:szCs w:val="24"/>
        </w:rPr>
        <w:t>, а также невозможности</w:t>
      </w:r>
      <w:r w:rsidRPr="00A96C0E">
        <w:rPr>
          <w:color w:val="000000"/>
          <w:spacing w:val="-2"/>
          <w:sz w:val="24"/>
          <w:szCs w:val="24"/>
        </w:rPr>
        <w:t> ответа на </w:t>
      </w:r>
      <w:r w:rsidRPr="00A96C0E">
        <w:rPr>
          <w:color w:val="000000"/>
          <w:spacing w:val="-5"/>
          <w:sz w:val="24"/>
          <w:szCs w:val="24"/>
        </w:rPr>
        <w:t>поставленный в телефонном обращении вопрос,</w:t>
      </w:r>
      <w:r w:rsidR="005D4323" w:rsidRPr="00A96C0E">
        <w:rPr>
          <w:color w:val="000000"/>
          <w:spacing w:val="-5"/>
          <w:sz w:val="24"/>
          <w:szCs w:val="24"/>
        </w:rPr>
        <w:t xml:space="preserve"> </w:t>
      </w:r>
      <w:r w:rsidRPr="00A96C0E">
        <w:rPr>
          <w:color w:val="000000"/>
          <w:sz w:val="24"/>
          <w:szCs w:val="24"/>
        </w:rPr>
        <w:t xml:space="preserve">обращение </w:t>
      </w:r>
      <w:r w:rsidRPr="00A96C0E">
        <w:rPr>
          <w:color w:val="000000"/>
          <w:spacing w:val="-5"/>
          <w:sz w:val="24"/>
          <w:szCs w:val="24"/>
        </w:rPr>
        <w:t>оформляется</w:t>
      </w:r>
      <w:r w:rsidRPr="00A96C0E">
        <w:rPr>
          <w:color w:val="000000"/>
          <w:sz w:val="24"/>
          <w:szCs w:val="24"/>
        </w:rPr>
        <w:t> с последующей переадресацией его в другой орган по принадлежн</w:t>
      </w:r>
      <w:r w:rsidRPr="00A96C0E">
        <w:rPr>
          <w:color w:val="000000"/>
          <w:sz w:val="24"/>
          <w:szCs w:val="24"/>
        </w:rPr>
        <w:t>о</w:t>
      </w:r>
      <w:r w:rsidRPr="00A96C0E">
        <w:rPr>
          <w:color w:val="000000"/>
          <w:sz w:val="24"/>
          <w:szCs w:val="24"/>
        </w:rPr>
        <w:t>сти</w:t>
      </w:r>
      <w:r w:rsidRPr="00A96C0E">
        <w:rPr>
          <w:color w:val="000000"/>
          <w:spacing w:val="-2"/>
          <w:sz w:val="24"/>
          <w:szCs w:val="24"/>
        </w:rPr>
        <w:t>. </w:t>
      </w:r>
      <w:r w:rsidRPr="00A96C0E">
        <w:rPr>
          <w:color w:val="000000"/>
          <w:spacing w:val="-3"/>
          <w:sz w:val="24"/>
          <w:szCs w:val="24"/>
        </w:rPr>
        <w:t>Заявителю сообщается, куда направлен его запрос</w:t>
      </w:r>
      <w:r w:rsidR="005D4323" w:rsidRPr="00A96C0E">
        <w:rPr>
          <w:color w:val="000000"/>
          <w:spacing w:val="-3"/>
          <w:sz w:val="24"/>
          <w:szCs w:val="24"/>
        </w:rPr>
        <w:t xml:space="preserve"> </w:t>
      </w:r>
      <w:r w:rsidRPr="00A96C0E">
        <w:rPr>
          <w:color w:val="000000"/>
          <w:spacing w:val="-5"/>
          <w:sz w:val="24"/>
          <w:szCs w:val="24"/>
        </w:rPr>
        <w:t>для рассмотрения, срок и порядок п</w:t>
      </w:r>
      <w:r w:rsidRPr="00A96C0E">
        <w:rPr>
          <w:color w:val="000000"/>
          <w:spacing w:val="-5"/>
          <w:sz w:val="24"/>
          <w:szCs w:val="24"/>
        </w:rPr>
        <w:t>о</w:t>
      </w:r>
      <w:r w:rsidRPr="00A96C0E">
        <w:rPr>
          <w:color w:val="000000"/>
          <w:spacing w:val="-5"/>
          <w:sz w:val="24"/>
          <w:szCs w:val="24"/>
        </w:rPr>
        <w:t>лучения ответа. В журнале учета</w:t>
      </w:r>
      <w:r w:rsidR="005D4323" w:rsidRPr="00A96C0E">
        <w:rPr>
          <w:color w:val="000000"/>
          <w:spacing w:val="-5"/>
          <w:sz w:val="24"/>
          <w:szCs w:val="24"/>
        </w:rPr>
        <w:t xml:space="preserve"> </w:t>
      </w:r>
      <w:r w:rsidRPr="00A96C0E">
        <w:rPr>
          <w:color w:val="000000"/>
          <w:spacing w:val="5"/>
          <w:sz w:val="24"/>
          <w:szCs w:val="24"/>
        </w:rPr>
        <w:t>производится соответствующая запись </w:t>
      </w:r>
      <w:r w:rsidRPr="00A96C0E">
        <w:rPr>
          <w:color w:val="000000"/>
          <w:spacing w:val="-5"/>
          <w:sz w:val="24"/>
          <w:szCs w:val="24"/>
        </w:rPr>
        <w:t>с указанием и</w:t>
      </w:r>
      <w:r w:rsidRPr="00A96C0E">
        <w:rPr>
          <w:color w:val="000000"/>
          <w:spacing w:val="-5"/>
          <w:sz w:val="24"/>
          <w:szCs w:val="24"/>
        </w:rPr>
        <w:t>с</w:t>
      </w:r>
      <w:r w:rsidRPr="00A96C0E">
        <w:rPr>
          <w:color w:val="000000"/>
          <w:spacing w:val="-5"/>
          <w:sz w:val="24"/>
          <w:szCs w:val="24"/>
        </w:rPr>
        <w:t>полнителя, в адрес которого направлено обращение.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</w:rPr>
      </w:pPr>
      <w:r w:rsidRPr="00A96C0E">
        <w:rPr>
          <w:color w:val="000000"/>
          <w:spacing w:val="-15"/>
          <w:sz w:val="24"/>
          <w:szCs w:val="24"/>
        </w:rPr>
        <w:t>2.5.</w:t>
      </w:r>
      <w:r w:rsidR="005D4323" w:rsidRPr="00A96C0E">
        <w:rPr>
          <w:color w:val="000000"/>
          <w:spacing w:val="-15"/>
          <w:sz w:val="24"/>
          <w:szCs w:val="24"/>
        </w:rPr>
        <w:t xml:space="preserve"> </w:t>
      </w:r>
      <w:r w:rsidRPr="00A96C0E">
        <w:rPr>
          <w:color w:val="000000"/>
          <w:sz w:val="24"/>
          <w:szCs w:val="24"/>
        </w:rPr>
        <w:t>Предоставление и</w:t>
      </w:r>
      <w:r w:rsidRPr="00A96C0E">
        <w:rPr>
          <w:color w:val="000000"/>
          <w:spacing w:val="-8"/>
          <w:sz w:val="24"/>
          <w:szCs w:val="24"/>
        </w:rPr>
        <w:t>нформации</w:t>
      </w:r>
      <w:r w:rsidRPr="00A96C0E">
        <w:rPr>
          <w:color w:val="000000"/>
          <w:spacing w:val="-5"/>
          <w:sz w:val="24"/>
          <w:szCs w:val="24"/>
        </w:rPr>
        <w:t> гражданам </w:t>
      </w:r>
      <w:r w:rsidRPr="00A96C0E">
        <w:rPr>
          <w:color w:val="000000"/>
          <w:spacing w:val="-6"/>
          <w:sz w:val="24"/>
          <w:szCs w:val="24"/>
        </w:rPr>
        <w:t>осуществляется после представления ими персональных данных (фамилия, имя, </w:t>
      </w:r>
      <w:r w:rsidRPr="00A96C0E">
        <w:rPr>
          <w:color w:val="000000"/>
          <w:spacing w:val="1"/>
          <w:sz w:val="24"/>
          <w:szCs w:val="24"/>
        </w:rPr>
        <w:t>отчество, номер домашнего телефона, почтовый а</w:t>
      </w:r>
      <w:r w:rsidRPr="00A96C0E">
        <w:rPr>
          <w:color w:val="000000"/>
          <w:spacing w:val="1"/>
          <w:sz w:val="24"/>
          <w:szCs w:val="24"/>
        </w:rPr>
        <w:t>д</w:t>
      </w:r>
      <w:r w:rsidRPr="00A96C0E">
        <w:rPr>
          <w:color w:val="000000"/>
          <w:spacing w:val="1"/>
          <w:sz w:val="24"/>
          <w:szCs w:val="24"/>
        </w:rPr>
        <w:t>рес, по которому должен </w:t>
      </w:r>
      <w:r w:rsidRPr="00A96C0E">
        <w:rPr>
          <w:color w:val="000000"/>
          <w:spacing w:val="-5"/>
          <w:sz w:val="24"/>
          <w:szCs w:val="24"/>
        </w:rPr>
        <w:t>быть, при необходимости, направлен ответ) и изложения сути о</w:t>
      </w:r>
      <w:r w:rsidRPr="00A96C0E">
        <w:rPr>
          <w:color w:val="000000"/>
          <w:spacing w:val="-5"/>
          <w:sz w:val="24"/>
          <w:szCs w:val="24"/>
        </w:rPr>
        <w:t>б</w:t>
      </w:r>
      <w:r w:rsidRPr="00A96C0E">
        <w:rPr>
          <w:color w:val="000000"/>
          <w:spacing w:val="-5"/>
          <w:sz w:val="24"/>
          <w:szCs w:val="24"/>
        </w:rPr>
        <w:t>ращения.</w:t>
      </w:r>
    </w:p>
    <w:p w:rsidR="00717C70" w:rsidRPr="00A96C0E" w:rsidRDefault="00717C70" w:rsidP="001C1F80">
      <w:pPr>
        <w:rPr>
          <w:b/>
          <w:sz w:val="24"/>
          <w:szCs w:val="24"/>
        </w:rPr>
      </w:pPr>
    </w:p>
    <w:p w:rsidR="00717C70" w:rsidRPr="00A96C0E" w:rsidRDefault="00717C70" w:rsidP="001C1F80">
      <w:pPr>
        <w:ind w:firstLine="720"/>
        <w:jc w:val="center"/>
        <w:rPr>
          <w:b/>
          <w:sz w:val="24"/>
          <w:szCs w:val="24"/>
        </w:rPr>
      </w:pPr>
      <w:r w:rsidRPr="00A96C0E">
        <w:rPr>
          <w:b/>
          <w:sz w:val="24"/>
          <w:szCs w:val="24"/>
        </w:rPr>
        <w:t>3. Заключительные положения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96C0E">
        <w:rPr>
          <w:color w:val="000000"/>
          <w:spacing w:val="-13"/>
          <w:sz w:val="24"/>
          <w:szCs w:val="24"/>
        </w:rPr>
        <w:t>3.1.</w:t>
      </w:r>
      <w:r w:rsidR="005D4323" w:rsidRPr="00A96C0E">
        <w:rPr>
          <w:color w:val="000000"/>
          <w:spacing w:val="-13"/>
          <w:sz w:val="24"/>
          <w:szCs w:val="24"/>
        </w:rPr>
        <w:t xml:space="preserve"> </w:t>
      </w:r>
      <w:r w:rsidRPr="00A96C0E">
        <w:rPr>
          <w:color w:val="000000"/>
          <w:spacing w:val="2"/>
          <w:sz w:val="24"/>
          <w:szCs w:val="24"/>
        </w:rPr>
        <w:t xml:space="preserve">По итогам каждого квартала </w:t>
      </w:r>
      <w:r w:rsidR="006472A0" w:rsidRPr="00A96C0E">
        <w:rPr>
          <w:color w:val="000000"/>
          <w:spacing w:val="2"/>
          <w:sz w:val="24"/>
          <w:szCs w:val="24"/>
        </w:rPr>
        <w:t>Учреждение</w:t>
      </w:r>
      <w:r w:rsidRPr="00A96C0E">
        <w:rPr>
          <w:color w:val="000000"/>
          <w:spacing w:val="2"/>
          <w:sz w:val="24"/>
          <w:szCs w:val="24"/>
        </w:rPr>
        <w:t xml:space="preserve"> проводит анализ телефонных обр</w:t>
      </w:r>
      <w:r w:rsidRPr="00A96C0E">
        <w:rPr>
          <w:color w:val="000000"/>
          <w:spacing w:val="2"/>
          <w:sz w:val="24"/>
          <w:szCs w:val="24"/>
        </w:rPr>
        <w:t>а</w:t>
      </w:r>
      <w:r w:rsidRPr="00A96C0E">
        <w:rPr>
          <w:color w:val="000000"/>
          <w:spacing w:val="2"/>
          <w:sz w:val="24"/>
          <w:szCs w:val="24"/>
        </w:rPr>
        <w:t>щений </w:t>
      </w:r>
      <w:r w:rsidRPr="00A96C0E">
        <w:rPr>
          <w:color w:val="000000"/>
          <w:spacing w:val="-5"/>
          <w:sz w:val="24"/>
          <w:szCs w:val="24"/>
        </w:rPr>
        <w:t>граждан</w:t>
      </w:r>
      <w:r w:rsidR="006472A0" w:rsidRPr="00A96C0E">
        <w:rPr>
          <w:color w:val="000000"/>
          <w:spacing w:val="-5"/>
          <w:sz w:val="24"/>
          <w:szCs w:val="24"/>
        </w:rPr>
        <w:t>.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96C0E">
        <w:rPr>
          <w:color w:val="000000"/>
          <w:spacing w:val="-13"/>
          <w:sz w:val="24"/>
          <w:szCs w:val="24"/>
        </w:rPr>
        <w:t>3.2.</w:t>
      </w:r>
      <w:r w:rsidR="005D4323" w:rsidRPr="00A96C0E">
        <w:rPr>
          <w:color w:val="000000"/>
          <w:sz w:val="24"/>
          <w:szCs w:val="24"/>
        </w:rPr>
        <w:t xml:space="preserve"> </w:t>
      </w:r>
      <w:r w:rsidRPr="00A96C0E">
        <w:rPr>
          <w:color w:val="000000"/>
          <w:spacing w:val="-7"/>
          <w:sz w:val="24"/>
          <w:szCs w:val="24"/>
        </w:rPr>
        <w:t>Журналы учета и материалы, связанные с телефонными обращениями</w:t>
      </w:r>
      <w:r w:rsidR="005D4323" w:rsidRPr="00A96C0E">
        <w:rPr>
          <w:color w:val="000000"/>
          <w:spacing w:val="-7"/>
          <w:sz w:val="24"/>
          <w:szCs w:val="24"/>
        </w:rPr>
        <w:t xml:space="preserve"> </w:t>
      </w:r>
      <w:r w:rsidRPr="00A96C0E">
        <w:rPr>
          <w:color w:val="000000"/>
          <w:sz w:val="24"/>
          <w:szCs w:val="24"/>
        </w:rPr>
        <w:t>граждан, хранятся в соответствии с правилами делопроизводства</w:t>
      </w:r>
      <w:r w:rsidR="005D4323" w:rsidRPr="00A96C0E">
        <w:rPr>
          <w:color w:val="000000"/>
          <w:sz w:val="24"/>
          <w:szCs w:val="24"/>
        </w:rPr>
        <w:t xml:space="preserve"> </w:t>
      </w:r>
      <w:r w:rsidRPr="00A96C0E">
        <w:rPr>
          <w:color w:val="000000"/>
          <w:spacing w:val="-5"/>
          <w:sz w:val="24"/>
          <w:szCs w:val="24"/>
        </w:rPr>
        <w:t>3 года, а затем уничтожаются в у</w:t>
      </w:r>
      <w:r w:rsidRPr="00A96C0E">
        <w:rPr>
          <w:color w:val="000000"/>
          <w:spacing w:val="-5"/>
          <w:sz w:val="24"/>
          <w:szCs w:val="24"/>
        </w:rPr>
        <w:t>с</w:t>
      </w:r>
      <w:r w:rsidRPr="00A96C0E">
        <w:rPr>
          <w:color w:val="000000"/>
          <w:spacing w:val="-5"/>
          <w:sz w:val="24"/>
          <w:szCs w:val="24"/>
        </w:rPr>
        <w:t>тановленном порядке.</w:t>
      </w:r>
    </w:p>
    <w:p w:rsidR="00717C70" w:rsidRPr="00A96C0E" w:rsidRDefault="00717C70" w:rsidP="001C1F8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96C0E">
        <w:rPr>
          <w:color w:val="000000"/>
          <w:spacing w:val="2"/>
          <w:sz w:val="24"/>
          <w:szCs w:val="24"/>
        </w:rPr>
        <w:t>3.3. Использование и распространение информации о персональных данных и ч</w:t>
      </w:r>
      <w:r w:rsidRPr="00A96C0E">
        <w:rPr>
          <w:color w:val="000000"/>
          <w:spacing w:val="2"/>
          <w:sz w:val="24"/>
          <w:szCs w:val="24"/>
        </w:rPr>
        <w:t>а</w:t>
      </w:r>
      <w:r w:rsidRPr="00A96C0E">
        <w:rPr>
          <w:color w:val="000000"/>
          <w:spacing w:val="2"/>
          <w:sz w:val="24"/>
          <w:szCs w:val="24"/>
        </w:rPr>
        <w:t>стной жизни </w:t>
      </w:r>
      <w:r w:rsidRPr="00A96C0E">
        <w:rPr>
          <w:color w:val="000000"/>
          <w:sz w:val="24"/>
          <w:szCs w:val="24"/>
        </w:rPr>
        <w:t>граждан, ставшей известной в связи с телефонными обращениями граждан</w:t>
      </w:r>
      <w:r w:rsidRPr="00A96C0E">
        <w:rPr>
          <w:color w:val="000000"/>
          <w:spacing w:val="-5"/>
          <w:sz w:val="24"/>
          <w:szCs w:val="24"/>
        </w:rPr>
        <w:t>, без их согласия не допускается.</w:t>
      </w:r>
    </w:p>
    <w:p w:rsidR="00717C70" w:rsidRPr="00A96C0E" w:rsidRDefault="006472A0" w:rsidP="001C1F8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96C0E">
        <w:rPr>
          <w:color w:val="000000"/>
          <w:spacing w:val="-5"/>
          <w:sz w:val="24"/>
          <w:szCs w:val="24"/>
        </w:rPr>
        <w:t xml:space="preserve"> </w:t>
      </w:r>
    </w:p>
    <w:p w:rsidR="00717C70" w:rsidRPr="00A96C0E" w:rsidRDefault="00717C70" w:rsidP="001C1F80">
      <w:pPr>
        <w:ind w:firstLine="720"/>
        <w:jc w:val="center"/>
        <w:rPr>
          <w:sz w:val="24"/>
          <w:szCs w:val="24"/>
        </w:rPr>
      </w:pPr>
      <w:r w:rsidRPr="00A96C0E">
        <w:rPr>
          <w:sz w:val="24"/>
          <w:szCs w:val="24"/>
        </w:rPr>
        <w:t>____________________________</w:t>
      </w:r>
    </w:p>
    <w:p w:rsidR="00717C70" w:rsidRDefault="00717C70" w:rsidP="002E274B">
      <w:pPr>
        <w:jc w:val="right"/>
        <w:rPr>
          <w:sz w:val="28"/>
          <w:szCs w:val="28"/>
        </w:rPr>
      </w:pPr>
    </w:p>
    <w:sectPr w:rsidR="00717C70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46" w:rsidRDefault="00313546">
      <w:r>
        <w:separator/>
      </w:r>
    </w:p>
  </w:endnote>
  <w:endnote w:type="continuationSeparator" w:id="1">
    <w:p w:rsidR="00313546" w:rsidRDefault="0031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46" w:rsidRDefault="00313546">
      <w:r>
        <w:separator/>
      </w:r>
    </w:p>
  </w:footnote>
  <w:footnote w:type="continuationSeparator" w:id="1">
    <w:p w:rsidR="00313546" w:rsidRDefault="00313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70" w:rsidRDefault="004B78B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7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C70">
      <w:rPr>
        <w:rStyle w:val="a5"/>
        <w:noProof/>
      </w:rPr>
      <w:t>1</w:t>
    </w:r>
    <w:r>
      <w:rPr>
        <w:rStyle w:val="a5"/>
      </w:rPr>
      <w:fldChar w:fldCharType="end"/>
    </w:r>
  </w:p>
  <w:p w:rsidR="00717C70" w:rsidRDefault="00717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70" w:rsidRPr="00DC6AFE" w:rsidRDefault="004B78B4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717C70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21E4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717C70" w:rsidRDefault="00717C70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828C4"/>
    <w:multiLevelType w:val="multilevel"/>
    <w:tmpl w:val="CA666848"/>
    <w:lvl w:ilvl="0">
      <w:start w:val="1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507"/>
        </w:tabs>
        <w:ind w:left="1507" w:hanging="147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544"/>
        </w:tabs>
        <w:ind w:left="1544" w:hanging="14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14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18"/>
        </w:tabs>
        <w:ind w:left="1618" w:hanging="14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4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4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0627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07CE"/>
    <w:rsid w:val="001B195A"/>
    <w:rsid w:val="001B3384"/>
    <w:rsid w:val="001B4D3F"/>
    <w:rsid w:val="001C1F80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15C"/>
    <w:rsid w:val="001E6736"/>
    <w:rsid w:val="001E68C7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4E38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354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B78B4"/>
    <w:rsid w:val="004B7BAE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07A29"/>
    <w:rsid w:val="00514649"/>
    <w:rsid w:val="0051546B"/>
    <w:rsid w:val="00521B46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4323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2A0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16FA0"/>
    <w:rsid w:val="00717C70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A71A3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46FB"/>
    <w:rsid w:val="008B7B77"/>
    <w:rsid w:val="008C7AE4"/>
    <w:rsid w:val="008D2B79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1E47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5DE"/>
    <w:rsid w:val="009E6DD3"/>
    <w:rsid w:val="009E70B4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C0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45CF"/>
    <w:rsid w:val="00CE6012"/>
    <w:rsid w:val="00CE71FD"/>
    <w:rsid w:val="00CF09B3"/>
    <w:rsid w:val="00CF0F2D"/>
    <w:rsid w:val="00D06B58"/>
    <w:rsid w:val="00D07D5E"/>
    <w:rsid w:val="00D1238C"/>
    <w:rsid w:val="00D13628"/>
    <w:rsid w:val="00D157BD"/>
    <w:rsid w:val="00D20790"/>
    <w:rsid w:val="00D23A46"/>
    <w:rsid w:val="00D318EE"/>
    <w:rsid w:val="00D341F9"/>
    <w:rsid w:val="00D365FF"/>
    <w:rsid w:val="00D40905"/>
    <w:rsid w:val="00D42223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34CD"/>
    <w:rsid w:val="00DD70E5"/>
    <w:rsid w:val="00DE0865"/>
    <w:rsid w:val="00DE237E"/>
    <w:rsid w:val="00DF1182"/>
    <w:rsid w:val="00DF3057"/>
    <w:rsid w:val="00E02FBE"/>
    <w:rsid w:val="00E03678"/>
    <w:rsid w:val="00E076A0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0D73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4CC9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6EDF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4993"/>
    <w:rsid w:val="00FA54BC"/>
    <w:rsid w:val="00FA66FA"/>
    <w:rsid w:val="00FB6BF0"/>
    <w:rsid w:val="00FB6FC9"/>
    <w:rsid w:val="00FC05F8"/>
    <w:rsid w:val="00FC24CA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E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B7B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B7BA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4B7BA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4B7BAE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B7BAE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4B7BAE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7A71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71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1A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71A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71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71A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4B7B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71A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B7BAE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4B7BAE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7A71A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4B7BAE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A71A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B7BAE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71A3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A71A3"/>
    <w:rPr>
      <w:rFonts w:cs="Times New Roman"/>
      <w:sz w:val="2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A71A3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7A71A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A71A3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71A3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7A71A3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7A71A3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A71A3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1C1F8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426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admin</cp:lastModifiedBy>
  <cp:revision>9</cp:revision>
  <cp:lastPrinted>2024-01-18T12:32:00Z</cp:lastPrinted>
  <dcterms:created xsi:type="dcterms:W3CDTF">2019-02-28T12:59:00Z</dcterms:created>
  <dcterms:modified xsi:type="dcterms:W3CDTF">2024-01-18T12:33:00Z</dcterms:modified>
</cp:coreProperties>
</file>